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1198" w:rsidRDefault="00AF2D11">
      <w:r>
        <w:rPr>
          <w:noProof/>
          <w:lang w:eastAsia="es-MX"/>
        </w:rPr>
        <w:drawing>
          <wp:anchor distT="0" distB="0" distL="114300" distR="114300" simplePos="0" relativeHeight="251659264" behindDoc="1" locked="0" layoutInCell="1" allowOverlap="1" wp14:anchorId="6D07F419" wp14:editId="652C598B">
            <wp:simplePos x="0" y="0"/>
            <wp:positionH relativeFrom="column">
              <wp:posOffset>2101215</wp:posOffset>
            </wp:positionH>
            <wp:positionV relativeFrom="paragraph">
              <wp:posOffset>3262630</wp:posOffset>
            </wp:positionV>
            <wp:extent cx="3088640" cy="1733550"/>
            <wp:effectExtent l="0" t="0" r="0" b="0"/>
            <wp:wrapTight wrapText="bothSides">
              <wp:wrapPolygon edited="0">
                <wp:start x="0" y="0"/>
                <wp:lineTo x="0" y="21363"/>
                <wp:lineTo x="21449" y="21363"/>
                <wp:lineTo x="21449" y="0"/>
                <wp:lineTo x="0" y="0"/>
              </wp:wrapPolygon>
            </wp:wrapTight>
            <wp:docPr id="2" name="Imagen 2" descr="C:\Users\user\AppData\Local\Microsoft\Windows\INetCache\Content.Word\IMG_20200401_1916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AppData\Local\Microsoft\Windows\INetCache\Content.Word\IMG_20200401_191644.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088640" cy="1733550"/>
                    </a:xfrm>
                    <a:prstGeom prst="rect">
                      <a:avLst/>
                    </a:prstGeom>
                    <a:noFill/>
                    <a:ln>
                      <a:noFill/>
                    </a:ln>
                  </pic:spPr>
                </pic:pic>
              </a:graphicData>
            </a:graphic>
          </wp:anchor>
        </w:drawing>
      </w:r>
      <w:r>
        <w:rPr>
          <w:noProof/>
          <w:lang w:eastAsia="es-MX"/>
        </w:rPr>
        <w:drawing>
          <wp:anchor distT="0" distB="0" distL="114300" distR="114300" simplePos="0" relativeHeight="251658240" behindDoc="1" locked="0" layoutInCell="1" allowOverlap="1" wp14:anchorId="6BCD12BD" wp14:editId="3554E016">
            <wp:simplePos x="0" y="0"/>
            <wp:positionH relativeFrom="column">
              <wp:posOffset>53340</wp:posOffset>
            </wp:positionH>
            <wp:positionV relativeFrom="paragraph">
              <wp:posOffset>1538605</wp:posOffset>
            </wp:positionV>
            <wp:extent cx="2562225" cy="1447800"/>
            <wp:effectExtent l="0" t="0" r="9525" b="0"/>
            <wp:wrapTight wrapText="bothSides">
              <wp:wrapPolygon edited="0">
                <wp:start x="0" y="0"/>
                <wp:lineTo x="0" y="21316"/>
                <wp:lineTo x="21520" y="21316"/>
                <wp:lineTo x="21520" y="0"/>
                <wp:lineTo x="0" y="0"/>
              </wp:wrapPolygon>
            </wp:wrapTight>
            <wp:docPr id="1" name="Imagen 1" descr="C:\Users\user\AppData\Local\Microsoft\Windows\INetCache\Content.Word\IMG_20200401_1917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INetCache\Content.Word\IMG_20200401_19173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562225" cy="1447800"/>
                    </a:xfrm>
                    <a:prstGeom prst="rect">
                      <a:avLst/>
                    </a:prstGeom>
                    <a:noFill/>
                    <a:ln>
                      <a:noFill/>
                    </a:ln>
                  </pic:spPr>
                </pic:pic>
              </a:graphicData>
            </a:graphic>
          </wp:anchor>
        </w:drawing>
      </w:r>
      <w:r w:rsidR="008B75F3">
        <w:t>El Gobierno de Cocula que encabeza el presidente Chuy Esparza a través de la Dirección de Obras Públicas y Servicios Públicos Municipales</w:t>
      </w:r>
      <w:r w:rsidR="00F14149">
        <w:t>,</w:t>
      </w:r>
      <w:r w:rsidR="008B75F3">
        <w:t xml:space="preserve"> el día de ayer se dieron a la tarea de empezar con los trabajos de desazolve del río para evitar futuros brotes de infecciones, en las siguientes imágenes les mostramos el por qué no tenía desagüe esa parte del cauce, </w:t>
      </w:r>
      <w:r w:rsidR="00E31CAF">
        <w:t>el tubo se encontraba</w:t>
      </w:r>
      <w:r w:rsidR="008B75F3">
        <w:t xml:space="preserve"> </w:t>
      </w:r>
      <w:r w:rsidR="00E31CAF">
        <w:t xml:space="preserve">obstruido </w:t>
      </w:r>
      <w:r w:rsidR="008B75F3">
        <w:t>con una cubeta, les pedimos de la manera más atenta no tirar sus desechos en estos sitios</w:t>
      </w:r>
      <w:r w:rsidR="00E31CAF">
        <w:t xml:space="preserve"> y depositar la basura en su lugar.</w:t>
      </w:r>
      <w:bookmarkStart w:id="0" w:name="_GoBack"/>
      <w:bookmarkEnd w:id="0"/>
    </w:p>
    <w:sectPr w:rsidR="0061119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5F3"/>
    <w:rsid w:val="00611198"/>
    <w:rsid w:val="008B75F3"/>
    <w:rsid w:val="00AF2D11"/>
    <w:rsid w:val="00E31CAF"/>
    <w:rsid w:val="00F1414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B02F36-CF14-4328-BE03-589366342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79</Words>
  <Characters>437</Characters>
  <Application>Microsoft Office Word</Application>
  <DocSecurity>0</DocSecurity>
  <Lines>3</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2020-05-04T14:19:00Z</dcterms:created>
  <dcterms:modified xsi:type="dcterms:W3CDTF">2020-05-04T14:19:00Z</dcterms:modified>
</cp:coreProperties>
</file>